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C1" w:rsidRPr="008429BE" w:rsidRDefault="007952C1" w:rsidP="007952C1">
      <w:pPr>
        <w:pBdr>
          <w:bottom w:val="single" w:sz="6" w:space="1" w:color="auto"/>
        </w:pBdr>
        <w:rPr>
          <w:b/>
          <w:sz w:val="56"/>
          <w:szCs w:val="56"/>
        </w:rPr>
      </w:pPr>
      <w:bookmarkStart w:id="0" w:name="_GoBack"/>
      <w:bookmarkEnd w:id="0"/>
      <w:r w:rsidRPr="008429BE">
        <w:rPr>
          <w:b/>
          <w:sz w:val="56"/>
          <w:szCs w:val="56"/>
        </w:rPr>
        <w:t>Formation Etudiants moniteurs FSA</w:t>
      </w:r>
    </w:p>
    <w:p w:rsidR="007952C1" w:rsidRDefault="007952C1" w:rsidP="007952C1">
      <w:pPr>
        <w:rPr>
          <w:b/>
        </w:rPr>
      </w:pPr>
    </w:p>
    <w:p w:rsidR="004C5643" w:rsidRDefault="004C5643" w:rsidP="007952C1">
      <w:pPr>
        <w:rPr>
          <w:b/>
          <w:sz w:val="36"/>
          <w:szCs w:val="36"/>
        </w:rPr>
        <w:sectPr w:rsidR="004C5643" w:rsidSect="00E37996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7952C1" w:rsidRPr="008429BE" w:rsidRDefault="007952C1" w:rsidP="007952C1">
      <w:pPr>
        <w:rPr>
          <w:b/>
          <w:sz w:val="36"/>
          <w:szCs w:val="36"/>
        </w:rPr>
      </w:pPr>
      <w:r w:rsidRPr="008429BE">
        <w:rPr>
          <w:b/>
          <w:sz w:val="36"/>
          <w:szCs w:val="36"/>
        </w:rPr>
        <w:t>Gérer le contact avec les étudiants</w:t>
      </w:r>
      <w:r>
        <w:rPr>
          <w:b/>
          <w:sz w:val="36"/>
          <w:szCs w:val="36"/>
        </w:rPr>
        <w:t xml:space="preserve"> </w:t>
      </w:r>
    </w:p>
    <w:p w:rsidR="007952C1" w:rsidRPr="00106750" w:rsidRDefault="007952C1" w:rsidP="007952C1">
      <w:r w:rsidRPr="00106750">
        <w:t>Les axes de for</w:t>
      </w:r>
      <w:r>
        <w:t>mation</w:t>
      </w:r>
      <w:r w:rsidRPr="00106750">
        <w:t xml:space="preserve"> seront :</w:t>
      </w:r>
    </w:p>
    <w:p w:rsidR="007952C1" w:rsidRDefault="007952C1" w:rsidP="007952C1">
      <w:pPr>
        <w:pStyle w:val="Paragraphedeliste"/>
        <w:numPr>
          <w:ilvl w:val="0"/>
          <w:numId w:val="1"/>
        </w:numPr>
      </w:pPr>
      <w:r>
        <w:t>la gestion du climat de classe et des incidents critiques (chambard</w:t>
      </w:r>
      <w:r w:rsidR="00B34B6C">
        <w:t>,…</w:t>
      </w:r>
      <w:r>
        <w:t>)</w:t>
      </w:r>
    </w:p>
    <w:p w:rsidR="007952C1" w:rsidRDefault="007952C1" w:rsidP="007952C1">
      <w:pPr>
        <w:pStyle w:val="Paragraphedeliste"/>
        <w:numPr>
          <w:ilvl w:val="0"/>
          <w:numId w:val="1"/>
        </w:numPr>
      </w:pPr>
      <w:r>
        <w:t>la gestion de la proximité des étudiants (familiarité</w:t>
      </w:r>
      <w:r w:rsidR="00B34B6C">
        <w:t>,…</w:t>
      </w:r>
      <w:r>
        <w:t>)</w:t>
      </w:r>
    </w:p>
    <w:p w:rsidR="007952C1" w:rsidRPr="00106750" w:rsidRDefault="007952C1" w:rsidP="007952C1">
      <w:r>
        <w:t xml:space="preserve">La formation soulignera la déontologie </w:t>
      </w:r>
      <w:r w:rsidRPr="00370548">
        <w:t xml:space="preserve">et constituera avec les étudiants </w:t>
      </w:r>
      <w:r>
        <w:t>une liste de conseils en la matière.</w:t>
      </w:r>
    </w:p>
    <w:p w:rsidR="007952C1" w:rsidRDefault="007952C1" w:rsidP="007952C1"/>
    <w:p w:rsidR="00BA4B57" w:rsidRPr="00BA4B57" w:rsidRDefault="002775B2" w:rsidP="007952C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Préparer et </w:t>
      </w:r>
      <w:r w:rsidR="007952C1" w:rsidRPr="008429BE">
        <w:rPr>
          <w:b/>
          <w:sz w:val="36"/>
          <w:szCs w:val="36"/>
        </w:rPr>
        <w:t>Animer les séances</w:t>
      </w:r>
      <w:r>
        <w:rPr>
          <w:b/>
          <w:sz w:val="36"/>
          <w:szCs w:val="36"/>
        </w:rPr>
        <w:t xml:space="preserve"> </w:t>
      </w:r>
      <w:r w:rsidR="00BA4B57">
        <w:rPr>
          <w:b/>
          <w:sz w:val="36"/>
          <w:szCs w:val="36"/>
        </w:rPr>
        <w:t>ex cathe</w:t>
      </w:r>
      <w:r w:rsidR="00BA4B57" w:rsidRPr="00BA4B57">
        <w:rPr>
          <w:b/>
          <w:sz w:val="36"/>
          <w:szCs w:val="36"/>
        </w:rPr>
        <w:t>dra</w:t>
      </w:r>
    </w:p>
    <w:p w:rsidR="002775B2" w:rsidRDefault="002775B2" w:rsidP="002775B2">
      <w:r>
        <w:t>La formation s’axera sur toutes les choses qui peuvent être anticipées afin de réduire les impondérables, à savoir :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>la préparation de la séance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>la réalisation des énoncés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 xml:space="preserve">le scénario de la séance </w:t>
      </w:r>
    </w:p>
    <w:p w:rsidR="002775B2" w:rsidRDefault="002775B2" w:rsidP="007952C1">
      <w:pPr>
        <w:pStyle w:val="Paragraphedeliste"/>
        <w:numPr>
          <w:ilvl w:val="0"/>
          <w:numId w:val="1"/>
        </w:numPr>
      </w:pPr>
      <w:r>
        <w:t>envisager les questions fréquemment posées et les explications à donner</w:t>
      </w:r>
    </w:p>
    <w:p w:rsidR="007952C1" w:rsidRDefault="00E37996" w:rsidP="007952C1">
      <w:proofErr w:type="gramStart"/>
      <w:r>
        <w:t>e</w:t>
      </w:r>
      <w:r w:rsidR="002775B2">
        <w:t>t</w:t>
      </w:r>
      <w:proofErr w:type="gramEnd"/>
      <w:r w:rsidR="002775B2">
        <w:t xml:space="preserve"> guidera les étudiants sur :</w:t>
      </w:r>
    </w:p>
    <w:p w:rsidR="007952C1" w:rsidRDefault="007952C1" w:rsidP="007952C1">
      <w:pPr>
        <w:pStyle w:val="Paragraphedeliste"/>
        <w:numPr>
          <w:ilvl w:val="0"/>
          <w:numId w:val="1"/>
        </w:numPr>
      </w:pPr>
      <w:r>
        <w:t>les types d’activités</w:t>
      </w:r>
    </w:p>
    <w:p w:rsidR="007952C1" w:rsidRDefault="007952C1" w:rsidP="007952C1">
      <w:pPr>
        <w:pStyle w:val="Paragraphedeliste"/>
        <w:numPr>
          <w:ilvl w:val="0"/>
          <w:numId w:val="1"/>
        </w:numPr>
      </w:pPr>
      <w:r>
        <w:t>les choses auxquelles il faut être attentif lors de l’ani</w:t>
      </w:r>
      <w:r w:rsidR="002775B2">
        <w:t>mation au tableau principalement</w:t>
      </w:r>
    </w:p>
    <w:p w:rsidR="002775B2" w:rsidRDefault="002775B2" w:rsidP="007952C1">
      <w:pPr>
        <w:pStyle w:val="Paragraphedeliste"/>
        <w:numPr>
          <w:ilvl w:val="0"/>
          <w:numId w:val="1"/>
        </w:numPr>
      </w:pPr>
      <w:r>
        <w:t xml:space="preserve">Les critères de qualité d’un exposé </w:t>
      </w:r>
      <w:r w:rsidR="00BA4B57">
        <w:t>oral</w:t>
      </w:r>
      <w:r>
        <w:t xml:space="preserve"> (l’attention du groupe, le langage extra-verbal,…)</w:t>
      </w:r>
    </w:p>
    <w:p w:rsidR="007952C1" w:rsidRDefault="007952C1" w:rsidP="007952C1">
      <w:r>
        <w:t>La formation soulignera l’interactivité, la marge de manœuvre de l’étudiant moniteurs et construira une liste de conseils pour gérer son animation.</w:t>
      </w:r>
    </w:p>
    <w:p w:rsidR="007952C1" w:rsidRDefault="007952C1" w:rsidP="007952C1"/>
    <w:p w:rsidR="002775B2" w:rsidRDefault="002775B2" w:rsidP="002775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Préparer et </w:t>
      </w:r>
      <w:r w:rsidRPr="008429BE">
        <w:rPr>
          <w:b/>
          <w:sz w:val="36"/>
          <w:szCs w:val="36"/>
        </w:rPr>
        <w:t>Animer les séances</w:t>
      </w:r>
      <w:r>
        <w:rPr>
          <w:b/>
          <w:sz w:val="36"/>
          <w:szCs w:val="36"/>
        </w:rPr>
        <w:t xml:space="preserve"> </w:t>
      </w:r>
      <w:r w:rsidR="00BA4B57" w:rsidRPr="00BA4B57">
        <w:rPr>
          <w:b/>
          <w:sz w:val="36"/>
          <w:szCs w:val="36"/>
        </w:rPr>
        <w:t>interactives (labo, travaux dirigés)</w:t>
      </w:r>
    </w:p>
    <w:p w:rsidR="002775B2" w:rsidRDefault="002775B2" w:rsidP="007952C1">
      <w:r>
        <w:t>La formation s’axera sur les toutes les choses qui peuvent être anticipées afin de réduire les impondérables dans les cadres d’encadrement des étudiants en classe, à savoir :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>la préparation de la séance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>la réalisation des énoncés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>le scénario de la séance</w:t>
      </w:r>
    </w:p>
    <w:p w:rsidR="00417DA3" w:rsidRDefault="00417DA3" w:rsidP="00417DA3">
      <w:pPr>
        <w:pStyle w:val="Paragraphedeliste"/>
        <w:numPr>
          <w:ilvl w:val="0"/>
          <w:numId w:val="1"/>
        </w:numPr>
      </w:pPr>
      <w:r>
        <w:t>envisager les questions fréquemment posées et les explications à donner</w:t>
      </w:r>
    </w:p>
    <w:p w:rsidR="002775B2" w:rsidRDefault="00E37996" w:rsidP="002775B2">
      <w:proofErr w:type="gramStart"/>
      <w:r>
        <w:t>e</w:t>
      </w:r>
      <w:r w:rsidR="002775B2">
        <w:t>t</w:t>
      </w:r>
      <w:proofErr w:type="gramEnd"/>
      <w:r w:rsidR="002775B2">
        <w:t xml:space="preserve"> guidera les étudiants sur :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>les types d’activités</w:t>
      </w:r>
    </w:p>
    <w:p w:rsidR="002775B2" w:rsidRDefault="002775B2" w:rsidP="002775B2">
      <w:pPr>
        <w:pStyle w:val="Paragraphedeliste"/>
        <w:numPr>
          <w:ilvl w:val="0"/>
          <w:numId w:val="1"/>
        </w:numPr>
      </w:pPr>
      <w:r>
        <w:t>les choses auxquelles il faut être attentif lors de l’encadrement d’étudiants en classe</w:t>
      </w:r>
    </w:p>
    <w:p w:rsidR="002775B2" w:rsidRDefault="002775B2" w:rsidP="002775B2">
      <w:r>
        <w:t>La formation soulignera l’interactivité, la marge de manœuvre de l’étudiant moniteurs et construira une liste de conseils pour gérer son animation.</w:t>
      </w:r>
    </w:p>
    <w:p w:rsidR="002775B2" w:rsidRDefault="002775B2" w:rsidP="007952C1"/>
    <w:p w:rsidR="007952C1" w:rsidRPr="008429BE" w:rsidRDefault="00BA4B57" w:rsidP="007952C1">
      <w:pPr>
        <w:rPr>
          <w:b/>
          <w:sz w:val="36"/>
          <w:szCs w:val="36"/>
        </w:rPr>
      </w:pPr>
      <w:r>
        <w:rPr>
          <w:b/>
          <w:sz w:val="36"/>
          <w:szCs w:val="36"/>
        </w:rPr>
        <w:t>Assurer un feedback efficace vers les étudiants</w:t>
      </w:r>
    </w:p>
    <w:p w:rsidR="007952C1" w:rsidRDefault="007952C1" w:rsidP="007952C1">
      <w:r>
        <w:t xml:space="preserve">Les axes de formation seront : </w:t>
      </w:r>
    </w:p>
    <w:p w:rsidR="007952C1" w:rsidRDefault="007952C1" w:rsidP="007952C1">
      <w:pPr>
        <w:pStyle w:val="Paragraphedeliste"/>
        <w:numPr>
          <w:ilvl w:val="0"/>
          <w:numId w:val="1"/>
        </w:numPr>
      </w:pPr>
      <w:r>
        <w:t>l’utilisation de critères de correction</w:t>
      </w:r>
    </w:p>
    <w:p w:rsidR="007952C1" w:rsidRDefault="007952C1" w:rsidP="007952C1">
      <w:pPr>
        <w:pStyle w:val="Paragraphedeliste"/>
        <w:numPr>
          <w:ilvl w:val="0"/>
          <w:numId w:val="1"/>
        </w:numPr>
      </w:pPr>
      <w:r>
        <w:t>les biais liés à l’évaluation de copies</w:t>
      </w:r>
    </w:p>
    <w:p w:rsidR="007952C1" w:rsidRDefault="007952C1" w:rsidP="007952C1">
      <w:pPr>
        <w:pStyle w:val="Paragraphedeliste"/>
        <w:numPr>
          <w:ilvl w:val="0"/>
          <w:numId w:val="1"/>
        </w:numPr>
      </w:pPr>
      <w:r>
        <w:t>la qualité du feedback à donner</w:t>
      </w:r>
    </w:p>
    <w:p w:rsidR="00903DF8" w:rsidRDefault="007952C1">
      <w:r>
        <w:t>La formation prendra en compte les représentations des étudiants face à l’évaluation et leur donnera des conseils relatifs à leurs tâches d’étudiants moniteurs.</w:t>
      </w:r>
    </w:p>
    <w:p w:rsidR="002775B2" w:rsidRDefault="002775B2"/>
    <w:p w:rsidR="002775B2" w:rsidRPr="002775B2" w:rsidRDefault="002775B2">
      <w:pPr>
        <w:rPr>
          <w:b/>
          <w:sz w:val="36"/>
          <w:szCs w:val="36"/>
        </w:rPr>
      </w:pPr>
      <w:r w:rsidRPr="002775B2">
        <w:rPr>
          <w:b/>
          <w:sz w:val="36"/>
          <w:szCs w:val="36"/>
        </w:rPr>
        <w:t>Accompagner un groupe d’étudiants dans les projets</w:t>
      </w:r>
    </w:p>
    <w:p w:rsidR="00417DA3" w:rsidRDefault="00417DA3">
      <w:r>
        <w:t>Cette formation s’axera sur la gestion de groupe :</w:t>
      </w:r>
    </w:p>
    <w:p w:rsidR="00417DA3" w:rsidRDefault="00C853BC" w:rsidP="00417DA3">
      <w:pPr>
        <w:pStyle w:val="Paragraphedeliste"/>
        <w:numPr>
          <w:ilvl w:val="0"/>
          <w:numId w:val="1"/>
        </w:numPr>
      </w:pPr>
      <w:r>
        <w:t>l’</w:t>
      </w:r>
      <w:r w:rsidR="00417DA3">
        <w:t xml:space="preserve">encadrement </w:t>
      </w:r>
      <w:r w:rsidR="003F5DAE">
        <w:t xml:space="preserve">équitable </w:t>
      </w:r>
      <w:r w:rsidR="00417DA3">
        <w:t>des groupes d’étudiants</w:t>
      </w:r>
      <w:r w:rsidR="003F5DAE">
        <w:t xml:space="preserve"> et les objectifs à fixer</w:t>
      </w:r>
    </w:p>
    <w:p w:rsidR="003F5DAE" w:rsidRDefault="003F5DAE" w:rsidP="00417DA3">
      <w:pPr>
        <w:pStyle w:val="Paragraphedeliste"/>
        <w:numPr>
          <w:ilvl w:val="0"/>
          <w:numId w:val="1"/>
        </w:numPr>
      </w:pPr>
      <w:r>
        <w:t>La gestion des séances</w:t>
      </w:r>
    </w:p>
    <w:p w:rsidR="00C853BC" w:rsidRDefault="00C853BC" w:rsidP="00417DA3">
      <w:pPr>
        <w:pStyle w:val="Paragraphedeliste"/>
        <w:numPr>
          <w:ilvl w:val="0"/>
          <w:numId w:val="1"/>
        </w:numPr>
      </w:pPr>
      <w:r>
        <w:t>les différents rôles</w:t>
      </w:r>
    </w:p>
    <w:p w:rsidR="003F5DAE" w:rsidRDefault="003F5DAE" w:rsidP="003F5DAE">
      <w:proofErr w:type="gramStart"/>
      <w:r>
        <w:t>Le</w:t>
      </w:r>
      <w:proofErr w:type="gramEnd"/>
      <w:r>
        <w:t xml:space="preserve"> formation prendra en compte les contextes de chaque étudiant pour lui fournir des pistes adéquates.</w:t>
      </w:r>
    </w:p>
    <w:sectPr w:rsidR="003F5DAE" w:rsidSect="00E37996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651"/>
    <w:multiLevelType w:val="hybridMultilevel"/>
    <w:tmpl w:val="6338E988"/>
    <w:lvl w:ilvl="0" w:tplc="C9A45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C1"/>
    <w:rsid w:val="00192442"/>
    <w:rsid w:val="00210044"/>
    <w:rsid w:val="002775B2"/>
    <w:rsid w:val="003F5DAE"/>
    <w:rsid w:val="00417DA3"/>
    <w:rsid w:val="004C5643"/>
    <w:rsid w:val="007952C1"/>
    <w:rsid w:val="008B3C1A"/>
    <w:rsid w:val="008E38F2"/>
    <w:rsid w:val="00903DF8"/>
    <w:rsid w:val="00B23BFF"/>
    <w:rsid w:val="00B25DBD"/>
    <w:rsid w:val="00B34B6C"/>
    <w:rsid w:val="00BA4B57"/>
    <w:rsid w:val="00C65612"/>
    <w:rsid w:val="00C853BC"/>
    <w:rsid w:val="00E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0879-42C2-40EF-A66A-DDEFE37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 Audrey</dc:creator>
  <cp:lastModifiedBy>Aurélie Lecca</cp:lastModifiedBy>
  <cp:revision>2</cp:revision>
  <dcterms:created xsi:type="dcterms:W3CDTF">2018-02-06T08:19:00Z</dcterms:created>
  <dcterms:modified xsi:type="dcterms:W3CDTF">2018-02-06T08:19:00Z</dcterms:modified>
</cp:coreProperties>
</file>